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FFB6" w14:textId="77777777" w:rsidR="003A4441" w:rsidRDefault="008B3F33" w:rsidP="0093359F">
      <w:pPr>
        <w:rPr>
          <w:noProof/>
          <w:lang w:eastAsia="nl-NL"/>
        </w:rPr>
      </w:pPr>
      <w:bookmarkStart w:id="0" w:name="_GoBack"/>
      <w:bookmarkEnd w:id="0"/>
      <w:r w:rsidRPr="0092319C">
        <w:rPr>
          <w:noProof/>
          <w:lang w:eastAsia="nl-NL"/>
        </w:rPr>
        <w:drawing>
          <wp:inline distT="0" distB="0" distL="0" distR="0" wp14:anchorId="0B91FFF0" wp14:editId="0B91FFF1">
            <wp:extent cx="2297430" cy="2297430"/>
            <wp:effectExtent l="0" t="0" r="0" b="0"/>
            <wp:docPr id="1" name="Afbeelding 1" descr="Saldo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aldo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1FFB7" w14:textId="77777777" w:rsidR="003A4441" w:rsidRDefault="003A4441" w:rsidP="0093359F">
      <w:pPr>
        <w:rPr>
          <w:noProof/>
          <w:lang w:eastAsia="nl-NL"/>
        </w:rPr>
      </w:pPr>
    </w:p>
    <w:p w14:paraId="0B91FFB8" w14:textId="77777777" w:rsidR="003A4441" w:rsidRDefault="003A4441" w:rsidP="0093359F">
      <w:pPr>
        <w:rPr>
          <w:noProof/>
          <w:lang w:eastAsia="nl-NL"/>
        </w:rPr>
      </w:pPr>
    </w:p>
    <w:p w14:paraId="0B91FFB9" w14:textId="77777777" w:rsidR="003A4441" w:rsidRPr="003A4441" w:rsidRDefault="003A4441" w:rsidP="0093359F">
      <w:pPr>
        <w:rPr>
          <w:b/>
        </w:rPr>
      </w:pPr>
      <w:r w:rsidRPr="003A4441">
        <w:rPr>
          <w:b/>
        </w:rPr>
        <w:t>Manifest duurzame inpassing Rotterdam</w:t>
      </w:r>
    </w:p>
    <w:p w14:paraId="0B91FFBA" w14:textId="77777777" w:rsidR="003A4441" w:rsidRDefault="003A4441" w:rsidP="0093359F"/>
    <w:p w14:paraId="0B91FFBB" w14:textId="77777777" w:rsidR="00861A98" w:rsidRDefault="00861A98" w:rsidP="0093359F"/>
    <w:p w14:paraId="0B91FFBC" w14:textId="77777777" w:rsidR="00F9616E" w:rsidRDefault="00F9616E" w:rsidP="0093359F">
      <w:r>
        <w:t>Aan de leden van de Tweede Kamer</w:t>
      </w:r>
    </w:p>
    <w:p w14:paraId="0B91FFBD" w14:textId="77777777" w:rsidR="00F9616E" w:rsidRDefault="00F9616E" w:rsidP="0093359F"/>
    <w:p w14:paraId="0B91FFBE" w14:textId="77777777" w:rsidR="00CB1FD2" w:rsidRDefault="0093359F" w:rsidP="00CB1FD2">
      <w:r>
        <w:t xml:space="preserve">Wij vragen de leden van de Tweede Kamer de minister op te dragen een </w:t>
      </w:r>
      <w:r w:rsidR="003F7AFF">
        <w:t>her</w:t>
      </w:r>
      <w:r>
        <w:t>nieuw</w:t>
      </w:r>
      <w:r w:rsidR="003F7AFF">
        <w:t>d</w:t>
      </w:r>
      <w:r>
        <w:t xml:space="preserve"> inspraakproces voor de A13/16 te </w:t>
      </w:r>
      <w:r w:rsidR="003F7AFF">
        <w:t>organiseren</w:t>
      </w:r>
      <w:r w:rsidR="00F81B89">
        <w:t xml:space="preserve"> vóór het Tracébesluit wordt vastgesteld</w:t>
      </w:r>
      <w:r>
        <w:t>, op grond van de volgende overwegingen.</w:t>
      </w:r>
      <w:r w:rsidR="00CB1FD2">
        <w:t xml:space="preserve"> </w:t>
      </w:r>
    </w:p>
    <w:p w14:paraId="0B91FFBF" w14:textId="77777777" w:rsidR="002E73A9" w:rsidRDefault="002E73A9" w:rsidP="00CB1FD2"/>
    <w:p w14:paraId="0B91FFC0" w14:textId="77777777" w:rsidR="00CB1FD2" w:rsidRPr="00085725" w:rsidRDefault="002A642A" w:rsidP="00CB1FD2">
      <w:pPr>
        <w:rPr>
          <w:b/>
        </w:rPr>
      </w:pPr>
      <w:r>
        <w:rPr>
          <w:b/>
        </w:rPr>
        <w:t>Inspraak slecht verlopen</w:t>
      </w:r>
    </w:p>
    <w:p w14:paraId="0B91FFC1" w14:textId="77777777" w:rsidR="00085725" w:rsidRDefault="002F5BB6" w:rsidP="00085725">
      <w:r>
        <w:t>De i</w:t>
      </w:r>
      <w:r w:rsidR="00CB1FD2">
        <w:t xml:space="preserve">nspraak </w:t>
      </w:r>
      <w:r w:rsidR="003F7AFF">
        <w:t xml:space="preserve">is </w:t>
      </w:r>
      <w:r w:rsidR="00CB1FD2">
        <w:t>zeer slordig verlopen</w:t>
      </w:r>
      <w:r w:rsidR="002D44DE">
        <w:t>:</w:t>
      </w:r>
    </w:p>
    <w:p w14:paraId="0B91FFC2" w14:textId="77777777" w:rsidR="00085725" w:rsidRDefault="00085725" w:rsidP="00085725">
      <w:pPr>
        <w:numPr>
          <w:ilvl w:val="0"/>
          <w:numId w:val="1"/>
        </w:numPr>
      </w:pPr>
      <w:r>
        <w:t>A</w:t>
      </w:r>
      <w:r w:rsidR="002D44DE">
        <w:t xml:space="preserve">an de </w:t>
      </w:r>
      <w:r w:rsidR="00E25D61">
        <w:t>gebiedstafels</w:t>
      </w:r>
      <w:r w:rsidR="006E5092">
        <w:t xml:space="preserve"> </w:t>
      </w:r>
      <w:r w:rsidR="002D44DE">
        <w:t>werd</w:t>
      </w:r>
      <w:r>
        <w:t>en</w:t>
      </w:r>
      <w:r w:rsidR="002D44DE">
        <w:t xml:space="preserve"> </w:t>
      </w:r>
      <w:r w:rsidR="006E5092">
        <w:t>na</w:t>
      </w:r>
      <w:r w:rsidR="00E25D61">
        <w:t xml:space="preserve"> </w:t>
      </w:r>
      <w:r w:rsidR="00DB0813">
        <w:t xml:space="preserve">langdurig wachten </w:t>
      </w:r>
      <w:r w:rsidR="006E5092">
        <w:t xml:space="preserve">zonder discussie de bestuurlijk vastgestelde oplossingen </w:t>
      </w:r>
      <w:r w:rsidR="002D44DE">
        <w:t>gepresenteerd; de</w:t>
      </w:r>
      <w:r w:rsidR="00DB0813">
        <w:t xml:space="preserve"> reactietijd </w:t>
      </w:r>
      <w:r>
        <w:t>voor het advies van de tafels aan het bestuur was vervolgens buitengewoon kort.</w:t>
      </w:r>
      <w:r w:rsidR="004E1F21">
        <w:t xml:space="preserve"> Het is niet voor niets dat er nu een </w:t>
      </w:r>
      <w:proofErr w:type="spellStart"/>
      <w:r w:rsidR="004E1F21">
        <w:t>evaluatie-onderzoek</w:t>
      </w:r>
      <w:proofErr w:type="spellEnd"/>
      <w:r w:rsidR="004E1F21">
        <w:t xml:space="preserve"> naar wordt gedaan hoewel dat niet was voorzien in het proces.</w:t>
      </w:r>
    </w:p>
    <w:p w14:paraId="0B91FFC3" w14:textId="77777777" w:rsidR="00CB1FD2" w:rsidRDefault="00085725" w:rsidP="00085725">
      <w:pPr>
        <w:numPr>
          <w:ilvl w:val="0"/>
          <w:numId w:val="1"/>
        </w:numPr>
      </w:pPr>
      <w:r>
        <w:t xml:space="preserve">Meepraten mocht alleen over </w:t>
      </w:r>
      <w:r w:rsidR="00C345F9">
        <w:t>“</w:t>
      </w:r>
      <w:r>
        <w:t>spiegeltjes en kraaltjes</w:t>
      </w:r>
      <w:r w:rsidR="00C345F9">
        <w:t>”</w:t>
      </w:r>
      <w:r>
        <w:t>.</w:t>
      </w:r>
    </w:p>
    <w:p w14:paraId="0B91FFC4" w14:textId="77777777" w:rsidR="00DB0813" w:rsidRDefault="00DB0813" w:rsidP="00DB0813">
      <w:pPr>
        <w:numPr>
          <w:ilvl w:val="0"/>
          <w:numId w:val="1"/>
        </w:numPr>
      </w:pPr>
      <w:r w:rsidRPr="00085725">
        <w:t xml:space="preserve">Alternatieven vanuit bewoners </w:t>
      </w:r>
      <w:r w:rsidR="003F7AFF" w:rsidRPr="00085725">
        <w:t xml:space="preserve">zijn </w:t>
      </w:r>
      <w:r w:rsidR="002D44DE" w:rsidRPr="00085725">
        <w:t xml:space="preserve">niet serieus genomen. </w:t>
      </w:r>
      <w:r w:rsidR="00B75A94" w:rsidRPr="00085725">
        <w:t>De voorstellen werden afgewezen als niet nodig voor de omgevingskwaliteit</w:t>
      </w:r>
      <w:r w:rsidR="004E1F21">
        <w:t>,</w:t>
      </w:r>
      <w:r w:rsidR="00B75A94" w:rsidRPr="00085725">
        <w:t xml:space="preserve"> zonder onderzoek naar kwaliteitswinst en kosten. De </w:t>
      </w:r>
      <w:r w:rsidR="00C75E03">
        <w:t>politieke</w:t>
      </w:r>
      <w:r w:rsidR="00B75A94" w:rsidRPr="00085725">
        <w:t xml:space="preserve"> afweging van kwaliteit</w:t>
      </w:r>
      <w:r w:rsidR="00B75A94">
        <w:t xml:space="preserve"> tegen kosten heeft daa</w:t>
      </w:r>
      <w:r w:rsidR="00C75E03">
        <w:t xml:space="preserve">rdoor niet kunnen plaatsvinden. </w:t>
      </w:r>
      <w:r w:rsidR="003F7AFF">
        <w:t xml:space="preserve">Het </w:t>
      </w:r>
      <w:r>
        <w:t xml:space="preserve">halen van </w:t>
      </w:r>
      <w:r w:rsidR="003F7AFF">
        <w:t xml:space="preserve">de </w:t>
      </w:r>
      <w:r>
        <w:t xml:space="preserve">ministeriële </w:t>
      </w:r>
      <w:r w:rsidR="00F81B89">
        <w:t xml:space="preserve">planning </w:t>
      </w:r>
      <w:r w:rsidR="003F7AFF">
        <w:t xml:space="preserve">leek </w:t>
      </w:r>
      <w:r>
        <w:t xml:space="preserve">belangrijker dan </w:t>
      </w:r>
      <w:r w:rsidR="003F7AFF">
        <w:t xml:space="preserve">een </w:t>
      </w:r>
      <w:r>
        <w:t>goede oplossing</w:t>
      </w:r>
      <w:r w:rsidR="00145F0B">
        <w:t>.</w:t>
      </w:r>
    </w:p>
    <w:p w14:paraId="0B91FFC5" w14:textId="77777777" w:rsidR="008A2523" w:rsidRDefault="00E25D61" w:rsidP="00DB0813">
      <w:pPr>
        <w:numPr>
          <w:ilvl w:val="0"/>
          <w:numId w:val="1"/>
        </w:numPr>
      </w:pPr>
      <w:r>
        <w:t>De inspraak voldoet niet aan</w:t>
      </w:r>
      <w:r w:rsidR="00145F0B">
        <w:t xml:space="preserve"> </w:t>
      </w:r>
      <w:r w:rsidR="00541A0F">
        <w:t xml:space="preserve">de Code Maatschappelijke participatie </w:t>
      </w:r>
      <w:r w:rsidR="00145F0B">
        <w:t>(</w:t>
      </w:r>
      <w:r w:rsidR="00541A0F">
        <w:t xml:space="preserve">zoals </w:t>
      </w:r>
      <w:r>
        <w:t xml:space="preserve">aangenomen door </w:t>
      </w:r>
      <w:r w:rsidR="00CE3EE0">
        <w:t>de Tweede</w:t>
      </w:r>
      <w:r>
        <w:t xml:space="preserve"> Kamer)</w:t>
      </w:r>
      <w:r w:rsidR="006E5092">
        <w:t xml:space="preserve">. Met name aan het recht op een onafhankelijke contraexpertise </w:t>
      </w:r>
      <w:r w:rsidR="00ED46C1">
        <w:t>(</w:t>
      </w:r>
      <w:r w:rsidR="00F81B89">
        <w:t>C</w:t>
      </w:r>
      <w:r w:rsidR="00ED46C1">
        <w:t xml:space="preserve">ode 2 punt 5) </w:t>
      </w:r>
      <w:r w:rsidR="006E5092">
        <w:t>is geen invulling gegeven.</w:t>
      </w:r>
    </w:p>
    <w:p w14:paraId="0B91FFC6" w14:textId="77777777" w:rsidR="00085725" w:rsidRDefault="00085725" w:rsidP="00DB0813">
      <w:pPr>
        <w:numPr>
          <w:ilvl w:val="0"/>
          <w:numId w:val="1"/>
        </w:numPr>
      </w:pPr>
      <w:r>
        <w:t>Behalve tot een afname van het vertrouwen van bewoners heeft dat ook geleid tot minder goede oplossingen voor de inpassing.</w:t>
      </w:r>
    </w:p>
    <w:p w14:paraId="0B91FFC7" w14:textId="77777777" w:rsidR="00CB1FD2" w:rsidRDefault="00CB1FD2" w:rsidP="0093359F"/>
    <w:p w14:paraId="0B91FFC8" w14:textId="77777777" w:rsidR="00CB1FD2" w:rsidRPr="00433C02" w:rsidRDefault="004464FA" w:rsidP="0093359F">
      <w:pPr>
        <w:rPr>
          <w:b/>
        </w:rPr>
      </w:pPr>
      <w:r w:rsidRPr="00433C02">
        <w:rPr>
          <w:b/>
        </w:rPr>
        <w:t>Weg niet t</w:t>
      </w:r>
      <w:r w:rsidR="00C54A64" w:rsidRPr="00433C02">
        <w:rPr>
          <w:b/>
        </w:rPr>
        <w:t>oekomstbestendig</w:t>
      </w:r>
      <w:r w:rsidR="008A2523" w:rsidRPr="00433C02">
        <w:rPr>
          <w:b/>
        </w:rPr>
        <w:t xml:space="preserve"> ingepast</w:t>
      </w:r>
    </w:p>
    <w:p w14:paraId="0B91FFC9" w14:textId="77777777" w:rsidR="007E11A3" w:rsidRDefault="00F25735" w:rsidP="007E11A3">
      <w:pPr>
        <w:numPr>
          <w:ilvl w:val="0"/>
          <w:numId w:val="1"/>
        </w:numPr>
      </w:pPr>
      <w:r>
        <w:t xml:space="preserve">De minister beperkt zich tot wettelijke normen, maar </w:t>
      </w:r>
      <w:r w:rsidR="00AF7924">
        <w:t>e</w:t>
      </w:r>
      <w:r w:rsidR="007E11A3">
        <w:t>r zijn géén normen voor omgevingskwaliteit, groen, recreatie, lichthinder</w:t>
      </w:r>
      <w:r w:rsidR="00AD73A5">
        <w:t>.</w:t>
      </w:r>
    </w:p>
    <w:p w14:paraId="0B91FFCA" w14:textId="77777777" w:rsidR="00D83F2D" w:rsidRDefault="00DB0813" w:rsidP="00D83F2D">
      <w:pPr>
        <w:numPr>
          <w:ilvl w:val="0"/>
          <w:numId w:val="1"/>
        </w:numPr>
      </w:pPr>
      <w:r>
        <w:t xml:space="preserve">De huidige wettelijke normen voor </w:t>
      </w:r>
      <w:r w:rsidR="00AD73A5">
        <w:t xml:space="preserve">fijnstof en CO2 </w:t>
      </w:r>
      <w:r>
        <w:t xml:space="preserve">en geluid worden </w:t>
      </w:r>
      <w:r w:rsidR="003F7AFF">
        <w:t xml:space="preserve">volgens de ramingen </w:t>
      </w:r>
      <w:r w:rsidR="00D83F2D">
        <w:t xml:space="preserve">straks </w:t>
      </w:r>
      <w:r>
        <w:t xml:space="preserve">gehaald. </w:t>
      </w:r>
      <w:r w:rsidR="00D83F2D">
        <w:t>De</w:t>
      </w:r>
      <w:r w:rsidR="00AD73A5">
        <w:t>ze</w:t>
      </w:r>
      <w:r w:rsidR="00D83F2D">
        <w:t xml:space="preserve"> ramingen zijn echter gebaseerd op veronderstellingen, bijvoorbeeld dat auto’s schoner worden. Na VW is dat ongeloofwaardig. Ook andere veronderstellingen kunnen onjuist blijken, denk aan de olieprijs, economische ontwikkeling, etc.</w:t>
      </w:r>
      <w:r w:rsidR="00AD73A5">
        <w:t xml:space="preserve"> Wat als de werkelijkheid straks anders is?</w:t>
      </w:r>
    </w:p>
    <w:p w14:paraId="0B91FFCB" w14:textId="77777777" w:rsidR="00AD73A5" w:rsidRDefault="00AD73A5" w:rsidP="00AD73A5">
      <w:pPr>
        <w:numPr>
          <w:ilvl w:val="0"/>
          <w:numId w:val="1"/>
        </w:numPr>
      </w:pPr>
      <w:r>
        <w:lastRenderedPageBreak/>
        <w:t>Dat geldt ook en in het bijzonder voor het door de gemeenteraad beloofde saldo nul - de situatie voor lucht en geluid wordt niet slechter dan nu . Dat zou volgens de ramingen grotendeels worden gehaald. Wat als de werkelijkheid straks anders is?</w:t>
      </w:r>
    </w:p>
    <w:p w14:paraId="0B91FFCC" w14:textId="77777777" w:rsidR="00AF7924" w:rsidRDefault="00D83F2D" w:rsidP="00145F0B">
      <w:pPr>
        <w:numPr>
          <w:ilvl w:val="0"/>
          <w:numId w:val="1"/>
        </w:numPr>
      </w:pPr>
      <w:r>
        <w:t>D</w:t>
      </w:r>
      <w:r w:rsidR="00E25D61">
        <w:t>e</w:t>
      </w:r>
      <w:r w:rsidR="00DB0813">
        <w:t xml:space="preserve"> </w:t>
      </w:r>
      <w:r>
        <w:t xml:space="preserve">wettelijke </w:t>
      </w:r>
      <w:r w:rsidR="00DB0813">
        <w:t>normen</w:t>
      </w:r>
      <w:r>
        <w:t xml:space="preserve"> zijn</w:t>
      </w:r>
      <w:r w:rsidR="00DB0813">
        <w:t xml:space="preserve"> niet geijkt op feitelijke schade aan mensen, </w:t>
      </w:r>
      <w:r w:rsidR="003451AC">
        <w:t xml:space="preserve">en </w:t>
      </w:r>
      <w:r>
        <w:t>evenmin</w:t>
      </w:r>
      <w:r w:rsidR="00DB0813">
        <w:t xml:space="preserve"> gerelateerd aan cumulat</w:t>
      </w:r>
      <w:r w:rsidR="00145F0B">
        <w:t>ie</w:t>
      </w:r>
      <w:r w:rsidR="00ED46C1">
        <w:t>.</w:t>
      </w:r>
      <w:r w:rsidR="00145F0B">
        <w:t xml:space="preserve"> </w:t>
      </w:r>
    </w:p>
    <w:p w14:paraId="0B91FFCD" w14:textId="77777777" w:rsidR="00ED46C1" w:rsidRDefault="00ED46C1" w:rsidP="00145F0B">
      <w:pPr>
        <w:numPr>
          <w:ilvl w:val="0"/>
          <w:numId w:val="1"/>
        </w:numPr>
      </w:pPr>
      <w:r>
        <w:t>De normen voor luch</w:t>
      </w:r>
      <w:r w:rsidR="00D83F2D">
        <w:t>tkwaliteit zijn gebaseerd op EU-</w:t>
      </w:r>
      <w:r>
        <w:t>richtlijnen die zijn bedoeld als saneringsnorm voor de ernstigst vervuilde gebieden in Europa</w:t>
      </w:r>
      <w:r w:rsidR="00AD73A5">
        <w:t>,</w:t>
      </w:r>
      <w:r>
        <w:t xml:space="preserve"> </w:t>
      </w:r>
      <w:r w:rsidR="00964C35">
        <w:t>en houden rekening met financiële haalbaarheid. De WHO-</w:t>
      </w:r>
      <w:r w:rsidR="00F25735">
        <w:t>normen liggen de helft lager.</w:t>
      </w:r>
      <w:r>
        <w:t xml:space="preserve">   </w:t>
      </w:r>
    </w:p>
    <w:p w14:paraId="0B91FFCE" w14:textId="77777777" w:rsidR="001E3164" w:rsidRDefault="001E3164" w:rsidP="002A642A">
      <w:pPr>
        <w:numPr>
          <w:ilvl w:val="0"/>
          <w:numId w:val="1"/>
        </w:numPr>
      </w:pPr>
      <w:r>
        <w:t xml:space="preserve">Infrastructuur gaat </w:t>
      </w:r>
      <w:r w:rsidR="00CE21FA">
        <w:t xml:space="preserve">generaties </w:t>
      </w:r>
      <w:r>
        <w:t xml:space="preserve">mee. </w:t>
      </w:r>
      <w:r w:rsidR="00AD73A5">
        <w:t>Een nieuwe weg moet</w:t>
      </w:r>
      <w:r w:rsidR="00CE21FA">
        <w:t xml:space="preserve"> daarom </w:t>
      </w:r>
      <w:r>
        <w:t xml:space="preserve">niet minimalistisch </w:t>
      </w:r>
      <w:r w:rsidR="00AD73A5">
        <w:t>worden aangelegd</w:t>
      </w:r>
      <w:r>
        <w:t xml:space="preserve"> maar met oog voor blijvende leefbaarheid en </w:t>
      </w:r>
      <w:r w:rsidR="00CE21FA">
        <w:t xml:space="preserve">volgens </w:t>
      </w:r>
      <w:r>
        <w:t>goede ontwerpen.</w:t>
      </w:r>
      <w:r w:rsidRPr="00145F0B">
        <w:t xml:space="preserve"> </w:t>
      </w:r>
      <w:r>
        <w:t>De bewonersvoorstelle</w:t>
      </w:r>
      <w:r w:rsidR="00AD73A5">
        <w:t>n</w:t>
      </w:r>
      <w:r>
        <w:t xml:space="preserve"> waren beoogd</w:t>
      </w:r>
      <w:r w:rsidR="00F9616E">
        <w:t xml:space="preserve"> en </w:t>
      </w:r>
      <w:r w:rsidR="00CE21FA">
        <w:t>beogen</w:t>
      </w:r>
      <w:r>
        <w:t xml:space="preserve"> </w:t>
      </w:r>
      <w:r w:rsidR="00B946F7">
        <w:t xml:space="preserve">nog om </w:t>
      </w:r>
      <w:r>
        <w:t>daaraan bij te dragen.</w:t>
      </w:r>
      <w:r w:rsidR="00AD73A5">
        <w:t xml:space="preserve"> Voor de belangrijkste voorstellen zie Toelichting.</w:t>
      </w:r>
    </w:p>
    <w:p w14:paraId="0B91FFCF" w14:textId="77777777" w:rsidR="001E3164" w:rsidRDefault="001E3164" w:rsidP="001E3164"/>
    <w:p w14:paraId="0B91FFD0" w14:textId="77777777" w:rsidR="00C54A64" w:rsidRPr="002A642A" w:rsidRDefault="00C54A64" w:rsidP="0093359F">
      <w:pPr>
        <w:rPr>
          <w:b/>
        </w:rPr>
      </w:pPr>
      <w:r w:rsidRPr="002A642A">
        <w:rPr>
          <w:b/>
        </w:rPr>
        <w:t>Veroorzakersbeginsel</w:t>
      </w:r>
      <w:r w:rsidR="002A642A">
        <w:rPr>
          <w:b/>
        </w:rPr>
        <w:t xml:space="preserve"> terug</w:t>
      </w:r>
    </w:p>
    <w:p w14:paraId="0B91FFD1" w14:textId="77777777" w:rsidR="001E3164" w:rsidRDefault="00F25735" w:rsidP="002A642A">
      <w:pPr>
        <w:numPr>
          <w:ilvl w:val="0"/>
          <w:numId w:val="1"/>
        </w:numPr>
      </w:pPr>
      <w:r>
        <w:t xml:space="preserve">Met de beperking van de inpassing tot wettelijke eisen is </w:t>
      </w:r>
      <w:r w:rsidR="003451AC">
        <w:t>s</w:t>
      </w:r>
      <w:r w:rsidR="00145F0B">
        <w:t xml:space="preserve">luipenderwijs in Den Haag het veroorzakersbeginsel </w:t>
      </w:r>
      <w:r w:rsidR="00CE21FA">
        <w:t xml:space="preserve">- de veroorzaker neemt de </w:t>
      </w:r>
      <w:r w:rsidR="00F9616E">
        <w:t xml:space="preserve">onbedoelde ongewenste of schadelijke  </w:t>
      </w:r>
      <w:r w:rsidR="00CE21FA">
        <w:t xml:space="preserve">gevolgen van zijn actie weg en bekostigt dat - </w:t>
      </w:r>
      <w:r w:rsidR="00145F0B">
        <w:t xml:space="preserve">vervangen door </w:t>
      </w:r>
      <w:r w:rsidR="001E3164">
        <w:t xml:space="preserve">het </w:t>
      </w:r>
      <w:r w:rsidR="00CE21FA">
        <w:t>‘</w:t>
      </w:r>
      <w:r w:rsidR="001E3164">
        <w:t>slachtoffer-betaalt-mee</w:t>
      </w:r>
      <w:r w:rsidR="00CE21FA">
        <w:t>’</w:t>
      </w:r>
      <w:r w:rsidR="001E3164">
        <w:t xml:space="preserve">-principe. </w:t>
      </w:r>
      <w:r w:rsidR="00CE21FA">
        <w:t xml:space="preserve">De schadelijke </w:t>
      </w:r>
      <w:r w:rsidR="001E3164">
        <w:t xml:space="preserve">gevolgen boven de wettelijke normen </w:t>
      </w:r>
      <w:r w:rsidR="00CE21FA">
        <w:t xml:space="preserve">worden </w:t>
      </w:r>
      <w:r w:rsidR="001E3164">
        <w:t xml:space="preserve">afgewenteld op de gemeente en/of regio. Dit is in strijd met </w:t>
      </w:r>
      <w:r w:rsidR="002D44DE">
        <w:t>de</w:t>
      </w:r>
      <w:r w:rsidR="00441952">
        <w:t xml:space="preserve"> beginsel</w:t>
      </w:r>
      <w:r w:rsidR="002D44DE">
        <w:t>en</w:t>
      </w:r>
      <w:r w:rsidR="00441952">
        <w:t xml:space="preserve"> van</w:t>
      </w:r>
      <w:r w:rsidR="002D44DE">
        <w:t xml:space="preserve"> </w:t>
      </w:r>
      <w:r w:rsidR="002D44DE" w:rsidRPr="003A4441">
        <w:t xml:space="preserve">behoorlijk </w:t>
      </w:r>
      <w:r w:rsidR="00CE21FA" w:rsidRPr="003A4441">
        <w:t>bestuur</w:t>
      </w:r>
      <w:r w:rsidR="003A4441">
        <w:t>.</w:t>
      </w:r>
    </w:p>
    <w:p w14:paraId="0B91FFD2" w14:textId="77777777" w:rsidR="00C54A64" w:rsidRDefault="00C54A64" w:rsidP="0093359F"/>
    <w:p w14:paraId="0B91FFD3" w14:textId="77777777" w:rsidR="00CB1FD2" w:rsidRPr="003451AC" w:rsidRDefault="00CB1FD2" w:rsidP="0093359F">
      <w:pPr>
        <w:rPr>
          <w:b/>
        </w:rPr>
      </w:pPr>
      <w:r w:rsidRPr="003451AC">
        <w:rPr>
          <w:b/>
        </w:rPr>
        <w:t>Nut en noodzaak</w:t>
      </w:r>
      <w:r w:rsidR="003451AC">
        <w:rPr>
          <w:b/>
        </w:rPr>
        <w:t xml:space="preserve"> onvoldoende onderbouwd</w:t>
      </w:r>
    </w:p>
    <w:p w14:paraId="0B91FFD4" w14:textId="77777777" w:rsidR="00E25D61" w:rsidRDefault="00CE21FA" w:rsidP="008A2523">
      <w:pPr>
        <w:numPr>
          <w:ilvl w:val="0"/>
          <w:numId w:val="1"/>
        </w:numPr>
      </w:pPr>
      <w:r>
        <w:t xml:space="preserve">De opening van de </w:t>
      </w:r>
      <w:r w:rsidR="00E35F47">
        <w:t xml:space="preserve">A4 </w:t>
      </w:r>
      <w:r>
        <w:t>brengt</w:t>
      </w:r>
      <w:r w:rsidR="00D75631">
        <w:t xml:space="preserve"> zoals te verwachten was,</w:t>
      </w:r>
      <w:r>
        <w:t xml:space="preserve"> </w:t>
      </w:r>
      <w:r w:rsidR="00F9616E">
        <w:t xml:space="preserve">vooralsnog </w:t>
      </w:r>
      <w:r>
        <w:t>verlichting op met name de A13</w:t>
      </w:r>
      <w:r w:rsidR="00F9616E">
        <w:t xml:space="preserve"> </w:t>
      </w:r>
      <w:r>
        <w:t xml:space="preserve">en die ontwikkeling </w:t>
      </w:r>
      <w:r w:rsidR="00F9616E">
        <w:t xml:space="preserve">moet </w:t>
      </w:r>
      <w:r>
        <w:t>worden afgewacht alvorens tot de A13</w:t>
      </w:r>
      <w:r w:rsidR="00F9616E">
        <w:t>/</w:t>
      </w:r>
      <w:r>
        <w:t>A16 wordt besloten</w:t>
      </w:r>
      <w:r w:rsidR="00E25D61">
        <w:t xml:space="preserve">. </w:t>
      </w:r>
    </w:p>
    <w:p w14:paraId="0B91FFD5" w14:textId="77777777" w:rsidR="00E35F47" w:rsidRDefault="003451AC" w:rsidP="008A2523">
      <w:pPr>
        <w:numPr>
          <w:ilvl w:val="0"/>
          <w:numId w:val="1"/>
        </w:numPr>
      </w:pPr>
      <w:r>
        <w:t>Dit geldt ook voor de g</w:t>
      </w:r>
      <w:r w:rsidR="00610EC3">
        <w:t xml:space="preserve">evolgen voor </w:t>
      </w:r>
      <w:r>
        <w:t>A20.</w:t>
      </w:r>
      <w:r w:rsidR="00E25D61">
        <w:t xml:space="preserve"> </w:t>
      </w:r>
      <w:r w:rsidR="00610EC3">
        <w:t xml:space="preserve">Wie van en naar het zuiden moet vanuit Den Haag en kiest voor de A4, zal misschien ook de </w:t>
      </w:r>
      <w:proofErr w:type="spellStart"/>
      <w:r w:rsidR="00610EC3">
        <w:t>Benel</w:t>
      </w:r>
      <w:r>
        <w:t>uxtunnel</w:t>
      </w:r>
      <w:proofErr w:type="spellEnd"/>
      <w:r>
        <w:t xml:space="preserve"> kiezen en niet de A20.</w:t>
      </w:r>
    </w:p>
    <w:p w14:paraId="0B91FFD6" w14:textId="77777777" w:rsidR="00CB1FD2" w:rsidRDefault="003451AC" w:rsidP="008A2523">
      <w:pPr>
        <w:numPr>
          <w:ilvl w:val="0"/>
          <w:numId w:val="1"/>
        </w:numPr>
      </w:pPr>
      <w:r>
        <w:t>D</w:t>
      </w:r>
      <w:r w:rsidR="00CE21FA">
        <w:t xml:space="preserve">e belasting van de </w:t>
      </w:r>
      <w:r w:rsidR="00BD7C8E">
        <w:t xml:space="preserve">Molenlaan is </w:t>
      </w:r>
      <w:r w:rsidR="00CE21FA">
        <w:t xml:space="preserve">een </w:t>
      </w:r>
      <w:r w:rsidR="00A55B3E">
        <w:t xml:space="preserve">groot </w:t>
      </w:r>
      <w:r w:rsidR="00E25D61">
        <w:t>probleem. De</w:t>
      </w:r>
      <w:r w:rsidR="00CE21FA">
        <w:t xml:space="preserve"> </w:t>
      </w:r>
      <w:r w:rsidR="00BD7C8E">
        <w:t xml:space="preserve">A13/16 </w:t>
      </w:r>
      <w:r w:rsidR="00CE21FA">
        <w:t xml:space="preserve">is daarvoor </w:t>
      </w:r>
      <w:r w:rsidR="00E25D61">
        <w:t xml:space="preserve">echter </w:t>
      </w:r>
      <w:r w:rsidR="00BD7C8E">
        <w:t>niet de oplossing.</w:t>
      </w:r>
      <w:r w:rsidR="00441952">
        <w:t xml:space="preserve"> Het OTB laat zien dat de Molenlaan ook met de A13/A16 nog steeds tot boven de besc</w:t>
      </w:r>
      <w:r>
        <w:t>hikbare capaciteit wordt belast.</w:t>
      </w:r>
    </w:p>
    <w:p w14:paraId="0B91FFD7" w14:textId="77777777" w:rsidR="00C345F9" w:rsidRDefault="00C345F9" w:rsidP="008A2523">
      <w:pPr>
        <w:numPr>
          <w:ilvl w:val="0"/>
          <w:numId w:val="1"/>
        </w:numPr>
      </w:pPr>
      <w:r w:rsidRPr="00C345F9">
        <w:t>Volgens recent onderzoek van CPB is meer a</w:t>
      </w:r>
      <w:r>
        <w:t>sfalt is mogelijk niet rendabel.</w:t>
      </w:r>
    </w:p>
    <w:p w14:paraId="0B91FFD8" w14:textId="77777777" w:rsidR="00D75631" w:rsidRDefault="003A4441" w:rsidP="003A4441">
      <w:pPr>
        <w:tabs>
          <w:tab w:val="left" w:pos="3233"/>
        </w:tabs>
      </w:pPr>
      <w:r>
        <w:tab/>
      </w:r>
    </w:p>
    <w:p w14:paraId="0B91FFD9" w14:textId="77777777" w:rsidR="00D75631" w:rsidRDefault="00D75631" w:rsidP="00D75631">
      <w:r>
        <w:t>De weg maakt ernstige inbreuk op onze gezondheid en op onze omgeving. Daarom moet het inspraakproces goed verlopen en de inpassing zo goed zijn als maar mogelijk is.</w:t>
      </w:r>
      <w:r w:rsidR="00861A98">
        <w:t xml:space="preserve"> Voor bewonersvoorstellen zie de bijlage.</w:t>
      </w:r>
    </w:p>
    <w:p w14:paraId="0B91FFDA" w14:textId="77777777" w:rsidR="000565F4" w:rsidRDefault="000565F4" w:rsidP="000565F4">
      <w:pPr>
        <w:shd w:val="clear" w:color="auto" w:fill="FFFFFF"/>
      </w:pPr>
      <w:r>
        <w:br/>
      </w:r>
      <w:r>
        <w:br/>
      </w:r>
    </w:p>
    <w:p w14:paraId="0B91FFDB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b/>
          <w:color w:val="000000"/>
          <w:lang w:eastAsia="nl-NL"/>
        </w:rPr>
      </w:pPr>
      <w:r>
        <w:br w:type="page"/>
      </w:r>
      <w:r w:rsidRPr="000565F4">
        <w:rPr>
          <w:rFonts w:ascii="Cambria" w:eastAsia="Times New Roman" w:hAnsi="Cambria"/>
          <w:b/>
          <w:color w:val="000000"/>
          <w:lang w:eastAsia="nl-NL"/>
        </w:rPr>
        <w:lastRenderedPageBreak/>
        <w:t>BIJLAGE</w:t>
      </w:r>
    </w:p>
    <w:p w14:paraId="0B91FFDC" w14:textId="77777777" w:rsid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</w:p>
    <w:p w14:paraId="0B91FFDD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>
        <w:rPr>
          <w:rFonts w:ascii="Cambria" w:eastAsia="Times New Roman" w:hAnsi="Cambria"/>
          <w:color w:val="000000"/>
          <w:lang w:eastAsia="nl-NL"/>
        </w:rPr>
        <w:t xml:space="preserve">De </w:t>
      </w:r>
      <w:r w:rsidRPr="000565F4">
        <w:rPr>
          <w:rFonts w:ascii="Cambria" w:eastAsia="Times New Roman" w:hAnsi="Cambria"/>
          <w:color w:val="000000"/>
          <w:lang w:eastAsia="nl-NL"/>
        </w:rPr>
        <w:t>belangrijkste</w:t>
      </w:r>
      <w:r>
        <w:rPr>
          <w:rFonts w:ascii="Cambria" w:eastAsia="Times New Roman" w:hAnsi="Cambria"/>
          <w:color w:val="000000"/>
          <w:lang w:eastAsia="nl-NL"/>
        </w:rPr>
        <w:t xml:space="preserve"> bewonersvoorstellen</w:t>
      </w:r>
      <w:r w:rsidRPr="000565F4">
        <w:rPr>
          <w:rFonts w:ascii="Cambria" w:eastAsia="Times New Roman" w:hAnsi="Cambria"/>
          <w:color w:val="000000"/>
          <w:lang w:eastAsia="nl-NL"/>
        </w:rPr>
        <w:t xml:space="preserve"> zijn hieronder per gebied gerangschikt</w:t>
      </w:r>
      <w:r>
        <w:rPr>
          <w:rFonts w:ascii="Cambria" w:eastAsia="Times New Roman" w:hAnsi="Cambria"/>
          <w:color w:val="000000"/>
          <w:lang w:eastAsia="nl-NL"/>
        </w:rPr>
        <w:t>.</w:t>
      </w:r>
    </w:p>
    <w:p w14:paraId="0B91FFDE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b/>
          <w:bCs/>
          <w:color w:val="008000"/>
          <w:u w:val="single"/>
          <w:lang w:eastAsia="nl-NL"/>
        </w:rPr>
        <w:t> </w:t>
      </w:r>
    </w:p>
    <w:p w14:paraId="0B91FFDF" w14:textId="77777777" w:rsidR="000565F4" w:rsidRPr="00C345F9" w:rsidRDefault="000565F4" w:rsidP="000565F4">
      <w:pPr>
        <w:shd w:val="clear" w:color="auto" w:fill="FFFFFF"/>
        <w:rPr>
          <w:rFonts w:ascii="Cambria" w:eastAsia="Times New Roman" w:hAnsi="Cambria"/>
          <w:color w:val="00B050"/>
          <w:lang w:eastAsia="nl-NL"/>
        </w:rPr>
      </w:pPr>
      <w:proofErr w:type="spellStart"/>
      <w:r w:rsidRPr="00C345F9">
        <w:rPr>
          <w:rFonts w:ascii="Cambria" w:eastAsia="Times New Roman" w:hAnsi="Cambria"/>
          <w:b/>
          <w:bCs/>
          <w:color w:val="00B050"/>
          <w:u w:val="single"/>
          <w:lang w:eastAsia="nl-NL"/>
        </w:rPr>
        <w:t>Terbregse</w:t>
      </w:r>
      <w:proofErr w:type="spellEnd"/>
      <w:r w:rsidRPr="00C345F9">
        <w:rPr>
          <w:rFonts w:ascii="Cambria" w:eastAsia="Times New Roman" w:hAnsi="Cambria"/>
          <w:b/>
          <w:bCs/>
          <w:color w:val="00B050"/>
          <w:u w:val="single"/>
          <w:lang w:eastAsia="nl-NL"/>
        </w:rPr>
        <w:t xml:space="preserve"> Veld</w:t>
      </w:r>
      <w:r w:rsidRPr="00C345F9">
        <w:rPr>
          <w:rFonts w:ascii="Cambria" w:eastAsia="Times New Roman" w:hAnsi="Cambria"/>
          <w:b/>
          <w:bCs/>
          <w:color w:val="00B050"/>
          <w:lang w:eastAsia="nl-NL"/>
        </w:rPr>
        <w:t>:</w:t>
      </w:r>
    </w:p>
    <w:p w14:paraId="0B91FFE0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Schuif de tunnelmon</w:t>
      </w:r>
      <w:r w:rsidR="00861A98">
        <w:rPr>
          <w:rFonts w:ascii="Cambria" w:eastAsia="Times New Roman" w:hAnsi="Cambria"/>
          <w:color w:val="000000"/>
          <w:lang w:eastAsia="nl-NL"/>
        </w:rPr>
        <w:t xml:space="preserve">d  800m naar het </w:t>
      </w:r>
      <w:proofErr w:type="spellStart"/>
      <w:r w:rsidR="00861A98">
        <w:rPr>
          <w:rFonts w:ascii="Cambria" w:eastAsia="Times New Roman" w:hAnsi="Cambria"/>
          <w:color w:val="000000"/>
          <w:lang w:eastAsia="nl-NL"/>
        </w:rPr>
        <w:t>Terbregseplein</w:t>
      </w:r>
      <w:proofErr w:type="spellEnd"/>
      <w:r w:rsidR="00861A98">
        <w:rPr>
          <w:rFonts w:ascii="Cambria" w:eastAsia="Times New Roman" w:hAnsi="Cambria"/>
          <w:color w:val="000000"/>
          <w:lang w:eastAsia="nl-NL"/>
        </w:rPr>
        <w:t>. Invoegen mag geen probleem zijn als de oplossing van de A4 ook hier wordt toegepast.</w:t>
      </w:r>
    </w:p>
    <w:p w14:paraId="0B91FFE1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 xml:space="preserve">* Saneer de te hoge, onaanvaardbare geluidsbelasting  rond het </w:t>
      </w:r>
      <w:proofErr w:type="spellStart"/>
      <w:r w:rsidRPr="000565F4">
        <w:rPr>
          <w:rFonts w:ascii="Cambria" w:eastAsia="Times New Roman" w:hAnsi="Cambria"/>
          <w:color w:val="000000"/>
          <w:lang w:eastAsia="nl-NL"/>
        </w:rPr>
        <w:t>Terbregseplein</w:t>
      </w:r>
      <w:proofErr w:type="spellEnd"/>
      <w:r w:rsidRPr="000565F4">
        <w:rPr>
          <w:rFonts w:ascii="Cambria" w:eastAsia="Times New Roman" w:hAnsi="Cambria"/>
          <w:color w:val="000000"/>
          <w:lang w:eastAsia="nl-NL"/>
        </w:rPr>
        <w:t>.</w:t>
      </w:r>
    </w:p>
    <w:p w14:paraId="0B91FFE2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b/>
          <w:bCs/>
          <w:color w:val="000000"/>
          <w:lang w:eastAsia="nl-NL"/>
        </w:rPr>
        <w:t> </w:t>
      </w:r>
    </w:p>
    <w:p w14:paraId="0B91FFE3" w14:textId="77777777" w:rsidR="000565F4" w:rsidRPr="00C345F9" w:rsidRDefault="000565F4" w:rsidP="000565F4">
      <w:pPr>
        <w:shd w:val="clear" w:color="auto" w:fill="FFFFFF"/>
        <w:rPr>
          <w:rFonts w:ascii="Cambria" w:eastAsia="Times New Roman" w:hAnsi="Cambria"/>
          <w:b/>
          <w:color w:val="00B050"/>
          <w:u w:val="single"/>
          <w:lang w:eastAsia="nl-NL"/>
        </w:rPr>
      </w:pPr>
      <w:r w:rsidRPr="00C345F9">
        <w:rPr>
          <w:rFonts w:ascii="Cambria" w:eastAsia="Times New Roman" w:hAnsi="Cambria"/>
          <w:b/>
          <w:color w:val="00B050"/>
          <w:u w:val="single"/>
          <w:lang w:eastAsia="nl-NL"/>
        </w:rPr>
        <w:t>Lage Bergse Bos:</w:t>
      </w:r>
    </w:p>
    <w:p w14:paraId="0B91FFE4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Leg de landtu</w:t>
      </w:r>
      <w:r>
        <w:rPr>
          <w:rFonts w:ascii="Cambria" w:eastAsia="Times New Roman" w:hAnsi="Cambria"/>
          <w:color w:val="000000"/>
          <w:lang w:eastAsia="nl-NL"/>
        </w:rPr>
        <w:t>nnel helemaal  onder de grond b</w:t>
      </w:r>
      <w:r w:rsidRPr="000565F4">
        <w:rPr>
          <w:rFonts w:ascii="Cambria" w:eastAsia="Times New Roman" w:hAnsi="Cambria"/>
          <w:color w:val="000000"/>
          <w:lang w:eastAsia="nl-NL"/>
        </w:rPr>
        <w:t>v. met een BOVON-tunnel.</w:t>
      </w:r>
    </w:p>
    <w:p w14:paraId="0B91FFE5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De huidige plannen van RWS verlichten de verkeersdrukte op de Molenlaan niet. Zoek daarom creatief naar wat wel werkt..</w:t>
      </w:r>
    </w:p>
    <w:p w14:paraId="0B91FFE6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 </w:t>
      </w:r>
    </w:p>
    <w:p w14:paraId="0B91FFE7" w14:textId="77777777" w:rsidR="000565F4" w:rsidRPr="00C345F9" w:rsidRDefault="000565F4" w:rsidP="000565F4">
      <w:pPr>
        <w:shd w:val="clear" w:color="auto" w:fill="FFFFFF"/>
        <w:rPr>
          <w:rFonts w:ascii="Cambria" w:eastAsia="Times New Roman" w:hAnsi="Cambria"/>
          <w:color w:val="00B050"/>
          <w:lang w:eastAsia="nl-NL"/>
        </w:rPr>
      </w:pPr>
      <w:r w:rsidRPr="00C345F9">
        <w:rPr>
          <w:rFonts w:ascii="Cambria" w:eastAsia="Times New Roman" w:hAnsi="Cambria"/>
          <w:b/>
          <w:bCs/>
          <w:color w:val="00B050"/>
          <w:u w:val="single"/>
          <w:lang w:eastAsia="nl-NL"/>
        </w:rPr>
        <w:t>Midden</w:t>
      </w:r>
      <w:r w:rsidRPr="00C345F9">
        <w:rPr>
          <w:rFonts w:ascii="Cambria" w:eastAsia="Times New Roman" w:hAnsi="Cambria"/>
          <w:b/>
          <w:bCs/>
          <w:color w:val="00B050"/>
          <w:lang w:eastAsia="nl-NL"/>
        </w:rPr>
        <w:t>:</w:t>
      </w:r>
    </w:p>
    <w:p w14:paraId="0B91FFE8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Verdiep de N471, zodat de A16 veel lager blijft (plan Rodenrijs-West).</w:t>
      </w:r>
    </w:p>
    <w:p w14:paraId="0B91FFE9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Ontsluit industrieterrein Schiebroek  aan de noordzijde van de A16.</w:t>
      </w:r>
    </w:p>
    <w:p w14:paraId="0B91FFEA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 xml:space="preserve">* Verlaag de AVO (Ankie Verbeek </w:t>
      </w:r>
      <w:proofErr w:type="spellStart"/>
      <w:r w:rsidRPr="000565F4">
        <w:rPr>
          <w:rFonts w:ascii="Cambria" w:eastAsia="Times New Roman" w:hAnsi="Cambria"/>
          <w:color w:val="000000"/>
          <w:lang w:eastAsia="nl-NL"/>
        </w:rPr>
        <w:t>Ohrlaan</w:t>
      </w:r>
      <w:proofErr w:type="spellEnd"/>
      <w:r w:rsidRPr="000565F4">
        <w:rPr>
          <w:rFonts w:ascii="Cambria" w:eastAsia="Times New Roman" w:hAnsi="Cambria"/>
          <w:color w:val="000000"/>
          <w:lang w:eastAsia="nl-NL"/>
        </w:rPr>
        <w:t>) knoop met 1,5 m.</w:t>
      </w:r>
    </w:p>
    <w:p w14:paraId="0B91FFEB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 </w:t>
      </w:r>
    </w:p>
    <w:p w14:paraId="0B91FFEC" w14:textId="77777777" w:rsidR="000565F4" w:rsidRPr="00C345F9" w:rsidRDefault="000565F4" w:rsidP="000565F4">
      <w:pPr>
        <w:shd w:val="clear" w:color="auto" w:fill="FFFFFF"/>
        <w:rPr>
          <w:rFonts w:ascii="Cambria" w:eastAsia="Times New Roman" w:hAnsi="Cambria"/>
          <w:color w:val="00B050"/>
          <w:lang w:eastAsia="nl-NL"/>
        </w:rPr>
      </w:pPr>
      <w:r w:rsidRPr="00C345F9">
        <w:rPr>
          <w:rFonts w:ascii="Cambria" w:eastAsia="Times New Roman" w:hAnsi="Cambria"/>
          <w:b/>
          <w:bCs/>
          <w:color w:val="00B050"/>
          <w:u w:val="single"/>
          <w:lang w:eastAsia="nl-NL"/>
        </w:rPr>
        <w:t>West</w:t>
      </w:r>
      <w:r w:rsidRPr="00C345F9">
        <w:rPr>
          <w:rFonts w:ascii="Cambria" w:eastAsia="Times New Roman" w:hAnsi="Cambria"/>
          <w:b/>
          <w:bCs/>
          <w:color w:val="00B050"/>
          <w:lang w:eastAsia="nl-NL"/>
        </w:rPr>
        <w:t>:</w:t>
      </w:r>
    </w:p>
    <w:p w14:paraId="0B91FFED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Leg een lage aarden wal aan om polder Schieveen en de weidevogels te beschermen.</w:t>
      </w:r>
    </w:p>
    <w:p w14:paraId="0B91FFEE" w14:textId="77777777" w:rsidR="000565F4" w:rsidRPr="000565F4" w:rsidRDefault="000565F4" w:rsidP="000565F4">
      <w:pPr>
        <w:shd w:val="clear" w:color="auto" w:fill="FFFFFF"/>
        <w:rPr>
          <w:rFonts w:ascii="Cambria" w:eastAsia="Times New Roman" w:hAnsi="Cambria"/>
          <w:color w:val="000000"/>
          <w:lang w:eastAsia="nl-NL"/>
        </w:rPr>
      </w:pPr>
      <w:r w:rsidRPr="000565F4">
        <w:rPr>
          <w:rFonts w:ascii="Cambria" w:eastAsia="Times New Roman" w:hAnsi="Cambria"/>
          <w:color w:val="000000"/>
          <w:lang w:eastAsia="nl-NL"/>
        </w:rPr>
        <w:t>* Geef inspraak over de inrichting van de driehoek: het gebied tussen A13, de boog van de A16 en de N209.</w:t>
      </w:r>
    </w:p>
    <w:p w14:paraId="0B91FFEF" w14:textId="77777777" w:rsidR="004464FA" w:rsidRPr="00F81B89" w:rsidRDefault="004464FA" w:rsidP="00F81B89"/>
    <w:sectPr w:rsidR="004464FA" w:rsidRPr="00F8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17884"/>
    <w:multiLevelType w:val="hybridMultilevel"/>
    <w:tmpl w:val="1AA2264C"/>
    <w:lvl w:ilvl="0" w:tplc="15BC4C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0"/>
    <w:rsid w:val="000565F4"/>
    <w:rsid w:val="00085725"/>
    <w:rsid w:val="00145F0B"/>
    <w:rsid w:val="001E3164"/>
    <w:rsid w:val="001F7E45"/>
    <w:rsid w:val="00272F7E"/>
    <w:rsid w:val="002A642A"/>
    <w:rsid w:val="002B1F8D"/>
    <w:rsid w:val="002D44DE"/>
    <w:rsid w:val="002E73A9"/>
    <w:rsid w:val="002F5BB6"/>
    <w:rsid w:val="003451AC"/>
    <w:rsid w:val="003A4441"/>
    <w:rsid w:val="003F7AFF"/>
    <w:rsid w:val="00433C02"/>
    <w:rsid w:val="00441952"/>
    <w:rsid w:val="004464FA"/>
    <w:rsid w:val="004E1F21"/>
    <w:rsid w:val="00541A0F"/>
    <w:rsid w:val="00595300"/>
    <w:rsid w:val="00610EC3"/>
    <w:rsid w:val="006E5092"/>
    <w:rsid w:val="00725F10"/>
    <w:rsid w:val="00790B4C"/>
    <w:rsid w:val="007E11A3"/>
    <w:rsid w:val="00861A98"/>
    <w:rsid w:val="008A2523"/>
    <w:rsid w:val="008B3F33"/>
    <w:rsid w:val="008C7C31"/>
    <w:rsid w:val="0093359F"/>
    <w:rsid w:val="00961D48"/>
    <w:rsid w:val="00964C35"/>
    <w:rsid w:val="00A55B3E"/>
    <w:rsid w:val="00AD73A5"/>
    <w:rsid w:val="00AF7924"/>
    <w:rsid w:val="00B2370F"/>
    <w:rsid w:val="00B75A94"/>
    <w:rsid w:val="00B946F7"/>
    <w:rsid w:val="00BD7C8E"/>
    <w:rsid w:val="00C14C63"/>
    <w:rsid w:val="00C345F9"/>
    <w:rsid w:val="00C4339A"/>
    <w:rsid w:val="00C54A64"/>
    <w:rsid w:val="00C75E03"/>
    <w:rsid w:val="00CB1FD2"/>
    <w:rsid w:val="00CE21FA"/>
    <w:rsid w:val="00CE3EE0"/>
    <w:rsid w:val="00D307FA"/>
    <w:rsid w:val="00D75631"/>
    <w:rsid w:val="00D83F2D"/>
    <w:rsid w:val="00DA4F52"/>
    <w:rsid w:val="00DB0813"/>
    <w:rsid w:val="00E25D61"/>
    <w:rsid w:val="00E35F47"/>
    <w:rsid w:val="00ED46C1"/>
    <w:rsid w:val="00F25735"/>
    <w:rsid w:val="00F301D1"/>
    <w:rsid w:val="00F75028"/>
    <w:rsid w:val="00F81B89"/>
    <w:rsid w:val="00F9616E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91FFB6"/>
  <w15:chartTrackingRefBased/>
  <w15:docId w15:val="{3B3C79BE-F355-4C85-AF52-8A40B0F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3F7AFF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F7AF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3F7AFF"/>
    <w:rPr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F7AF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3F7AFF"/>
    <w:rPr>
      <w:b/>
      <w:bCs/>
      <w:lang w:eastAsia="zh-CN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F7AF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3F7AFF"/>
    <w:rPr>
      <w:rFonts w:ascii="Tahoma" w:hAnsi="Tahoma" w:cs="Tahoma"/>
      <w:sz w:val="16"/>
      <w:szCs w:val="16"/>
      <w:lang w:eastAsia="zh-CN"/>
    </w:rPr>
  </w:style>
  <w:style w:type="paragraph" w:customStyle="1" w:styleId="yiv3716667431msonormal">
    <w:name w:val="yiv3716667431msonormal"/>
    <w:basedOn w:val="Standaard"/>
    <w:rsid w:val="00FF2B28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rsid w:val="0005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E891-2232-3948-8B64-198C84D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 vragen de leden van de Tweede Kamer de minister op te dragen een nieuw en uitgebreider inspraakproces voor de A13/16 ofwel</vt:lpstr>
    </vt:vector>
  </TitlesOfParts>
  <Company>CBS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vragen de leden van de Tweede Kamer de minister op te dragen een nieuw en uitgebreider inspraakproces voor de A13/16 ofwel</dc:title>
  <dc:subject/>
  <dc:creator>Christa</dc:creator>
  <cp:keywords/>
  <cp:lastModifiedBy>Sander Vroegindeweij</cp:lastModifiedBy>
  <cp:revision>2</cp:revision>
  <dcterms:created xsi:type="dcterms:W3CDTF">2016-05-23T17:36:00Z</dcterms:created>
  <dcterms:modified xsi:type="dcterms:W3CDTF">2016-05-23T17:36:00Z</dcterms:modified>
</cp:coreProperties>
</file>